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149" w:rsidRDefault="00E30CE8">
      <w:pPr>
        <w:rPr>
          <w:rFonts w:eastAsia="Times New Roman" w:cs="Times New Roman"/>
          <w:sz w:val="20"/>
          <w:szCs w:val="20"/>
        </w:rPr>
      </w:pPr>
      <w:r w:rsidRPr="00672763">
        <w:rPr>
          <w:b/>
          <w:sz w:val="20"/>
          <w:szCs w:val="20"/>
        </w:rPr>
        <w:t xml:space="preserve">Genomic studies of this phenomenon by Erickson et al. in 2010 found that </w:t>
      </w:r>
      <w:r w:rsidRPr="00672763">
        <w:rPr>
          <w:rFonts w:eastAsia="Times New Roman" w:cs="Times New Roman"/>
          <w:b/>
          <w:sz w:val="20"/>
          <w:szCs w:val="20"/>
        </w:rPr>
        <w:t>a G/A polymorphism on chromosome 1 was correlated with it; AA individuals were most likely to be able to identify it.</w:t>
      </w:r>
      <w:r w:rsidRPr="00672763">
        <w:rPr>
          <w:b/>
          <w:sz w:val="20"/>
          <w:szCs w:val="20"/>
        </w:rPr>
        <w:t xml:space="preserve"> The 1956 study of Allison and </w:t>
      </w:r>
      <w:proofErr w:type="spellStart"/>
      <w:r w:rsidRPr="00672763">
        <w:rPr>
          <w:b/>
          <w:sz w:val="20"/>
          <w:szCs w:val="20"/>
        </w:rPr>
        <w:t>McWhirter</w:t>
      </w:r>
      <w:proofErr w:type="spellEnd"/>
      <w:r w:rsidRPr="00672763">
        <w:rPr>
          <w:b/>
          <w:sz w:val="20"/>
          <w:szCs w:val="20"/>
        </w:rPr>
        <w:t xml:space="preserve"> compared parents and offspring to determine the role that “</w:t>
      </w:r>
      <w:proofErr w:type="spellStart"/>
      <w:r w:rsidRPr="00672763">
        <w:rPr>
          <w:b/>
          <w:sz w:val="20"/>
          <w:szCs w:val="20"/>
        </w:rPr>
        <w:t>excretors</w:t>
      </w:r>
      <w:proofErr w:type="spellEnd"/>
      <w:r w:rsidRPr="00672763">
        <w:rPr>
          <w:b/>
          <w:sz w:val="20"/>
          <w:szCs w:val="20"/>
        </w:rPr>
        <w:t>” and “non-</w:t>
      </w:r>
      <w:proofErr w:type="spellStart"/>
      <w:r w:rsidRPr="00672763">
        <w:rPr>
          <w:b/>
          <w:sz w:val="20"/>
          <w:szCs w:val="20"/>
        </w:rPr>
        <w:t>excretors</w:t>
      </w:r>
      <w:proofErr w:type="spellEnd"/>
      <w:r w:rsidRPr="00672763">
        <w:rPr>
          <w:b/>
          <w:sz w:val="20"/>
          <w:szCs w:val="20"/>
        </w:rPr>
        <w:t xml:space="preserve">” had in producing this phenomenon. The first scientific study on this phenomenon, which has been followed by at least 16 others, was undertaken in 1891 by M. </w:t>
      </w:r>
      <w:proofErr w:type="spellStart"/>
      <w:r w:rsidRPr="00672763">
        <w:rPr>
          <w:b/>
          <w:sz w:val="20"/>
          <w:szCs w:val="20"/>
        </w:rPr>
        <w:t>Nencki</w:t>
      </w:r>
      <w:proofErr w:type="spellEnd"/>
      <w:r w:rsidRPr="00672763">
        <w:rPr>
          <w:b/>
          <w:sz w:val="20"/>
          <w:szCs w:val="20"/>
        </w:rPr>
        <w:t>, who linked it to sulfur-containing compounds. Dr.</w:t>
      </w:r>
      <w:r w:rsidRPr="00E30CE8">
        <w:rPr>
          <w:sz w:val="20"/>
          <w:szCs w:val="20"/>
        </w:rPr>
        <w:t xml:space="preserve"> Juvenal </w:t>
      </w:r>
      <w:proofErr w:type="spellStart"/>
      <w:r w:rsidRPr="00E30CE8">
        <w:rPr>
          <w:sz w:val="20"/>
          <w:szCs w:val="20"/>
        </w:rPr>
        <w:t>Urbino</w:t>
      </w:r>
      <w:proofErr w:type="spellEnd"/>
      <w:r w:rsidRPr="00E30CE8">
        <w:rPr>
          <w:sz w:val="20"/>
          <w:szCs w:val="20"/>
        </w:rPr>
        <w:t xml:space="preserve"> requests produce that is out of season because he appreciates this phenomenon. It is an open question whether differing perceptions of this phenomenon are a result of different metabolisms between people or different olfactory abilities. For 10 points, name this phenomenon caused by eating a green vegetable rich in </w:t>
      </w:r>
      <w:r w:rsidRPr="00E30CE8">
        <w:rPr>
          <w:rFonts w:eastAsia="Times New Roman" w:cs="Times New Roman"/>
          <w:sz w:val="20"/>
          <w:szCs w:val="20"/>
        </w:rPr>
        <w:t>asparagusic acid.</w:t>
      </w:r>
    </w:p>
    <w:p w:rsidR="00E30CE8" w:rsidRDefault="00E30CE8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ANSWER: </w:t>
      </w:r>
      <w:r w:rsidRPr="00E30CE8">
        <w:rPr>
          <w:rFonts w:eastAsia="Times New Roman" w:cs="Times New Roman"/>
          <w:b/>
          <w:sz w:val="20"/>
          <w:szCs w:val="20"/>
          <w:u w:val="single"/>
        </w:rPr>
        <w:t>asparagus urine</w:t>
      </w:r>
      <w:r>
        <w:rPr>
          <w:rFonts w:eastAsia="Times New Roman" w:cs="Times New Roman"/>
          <w:sz w:val="20"/>
          <w:szCs w:val="20"/>
        </w:rPr>
        <w:t xml:space="preserve"> [accept any answer indicating </w:t>
      </w:r>
      <w:r w:rsidRPr="00E30CE8">
        <w:rPr>
          <w:rFonts w:eastAsia="Times New Roman" w:cs="Times New Roman"/>
          <w:b/>
          <w:sz w:val="20"/>
          <w:szCs w:val="20"/>
          <w:u w:val="single"/>
        </w:rPr>
        <w:t>funny smell of pee after eating asparagus</w:t>
      </w:r>
      <w:r>
        <w:rPr>
          <w:rFonts w:eastAsia="Times New Roman" w:cs="Times New Roman"/>
          <w:sz w:val="20"/>
          <w:szCs w:val="20"/>
        </w:rPr>
        <w:t xml:space="preserve">] </w:t>
      </w:r>
    </w:p>
    <w:p w:rsidR="00E30CE8" w:rsidRDefault="00E30CE8">
      <w:pPr>
        <w:rPr>
          <w:rFonts w:eastAsia="Times New Roman" w:cs="Times New Roman"/>
          <w:sz w:val="20"/>
          <w:szCs w:val="20"/>
        </w:rPr>
      </w:pPr>
    </w:p>
    <w:p w:rsidR="00E30CE8" w:rsidRDefault="003C31FF">
      <w:pPr>
        <w:rPr>
          <w:rFonts w:eastAsia="Times New Roman" w:cs="Times New Roman"/>
          <w:sz w:val="20"/>
          <w:szCs w:val="20"/>
        </w:rPr>
      </w:pPr>
      <w:bookmarkStart w:id="0" w:name="_GoBack"/>
      <w:r w:rsidRPr="00672763">
        <w:rPr>
          <w:rFonts w:eastAsia="Times New Roman" w:cs="Times New Roman"/>
          <w:b/>
          <w:sz w:val="20"/>
          <w:szCs w:val="20"/>
        </w:rPr>
        <w:t xml:space="preserve">The initial paper describing this effect consists of a single word and a question mark; Firth responded to that paper with a paper titled for a comparative rather than positive adjective. </w:t>
      </w:r>
      <w:r w:rsidR="00E30CE8" w:rsidRPr="00672763">
        <w:rPr>
          <w:rFonts w:eastAsia="Times New Roman" w:cs="Times New Roman"/>
          <w:b/>
          <w:sz w:val="20"/>
          <w:szCs w:val="20"/>
        </w:rPr>
        <w:t xml:space="preserve">In 2013 the scientific underpinnings of this effect were proven by a team led by Xi Zhang at the </w:t>
      </w:r>
      <w:proofErr w:type="spellStart"/>
      <w:r w:rsidR="00E30CE8" w:rsidRPr="00672763">
        <w:rPr>
          <w:rFonts w:eastAsia="Times New Roman" w:cs="Times New Roman"/>
          <w:b/>
          <w:sz w:val="20"/>
          <w:szCs w:val="20"/>
        </w:rPr>
        <w:t>Nanyang</w:t>
      </w:r>
      <w:proofErr w:type="spellEnd"/>
      <w:r w:rsidR="00E30CE8" w:rsidRPr="00672763">
        <w:rPr>
          <w:rFonts w:eastAsia="Times New Roman" w:cs="Times New Roman"/>
          <w:b/>
          <w:sz w:val="20"/>
          <w:szCs w:val="20"/>
        </w:rPr>
        <w:t xml:space="preserve"> Technological University in Singapore</w:t>
      </w:r>
      <w:r w:rsidRPr="00672763">
        <w:rPr>
          <w:rFonts w:eastAsia="Times New Roman" w:cs="Times New Roman"/>
          <w:b/>
          <w:sz w:val="20"/>
          <w:szCs w:val="20"/>
        </w:rPr>
        <w:t>. The discoverer of this phenomenon, who co-authored with Denis Osborne a 1969 paper called</w:t>
      </w:r>
      <w:bookmarkEnd w:id="0"/>
      <w:r>
        <w:rPr>
          <w:rFonts w:eastAsia="Times New Roman" w:cs="Times New Roman"/>
          <w:sz w:val="20"/>
          <w:szCs w:val="20"/>
        </w:rPr>
        <w:t xml:space="preserve"> “Cool</w:t>
      </w:r>
      <w:proofErr w:type="gramStart"/>
      <w:r>
        <w:rPr>
          <w:rFonts w:eastAsia="Times New Roman" w:cs="Times New Roman"/>
          <w:sz w:val="20"/>
          <w:szCs w:val="20"/>
        </w:rPr>
        <w:t>?,</w:t>
      </w:r>
      <w:proofErr w:type="gramEnd"/>
      <w:r>
        <w:rPr>
          <w:rFonts w:eastAsia="Times New Roman" w:cs="Times New Roman"/>
          <w:sz w:val="20"/>
          <w:szCs w:val="20"/>
        </w:rPr>
        <w:t xml:space="preserve">” has the first name </w:t>
      </w:r>
      <w:proofErr w:type="spellStart"/>
      <w:r>
        <w:rPr>
          <w:rFonts w:eastAsia="Times New Roman" w:cs="Times New Roman"/>
          <w:sz w:val="20"/>
          <w:szCs w:val="20"/>
        </w:rPr>
        <w:t>Erasto</w:t>
      </w:r>
      <w:proofErr w:type="spellEnd"/>
      <w:r>
        <w:rPr>
          <w:rFonts w:eastAsia="Times New Roman" w:cs="Times New Roman"/>
          <w:sz w:val="20"/>
          <w:szCs w:val="20"/>
        </w:rPr>
        <w:t>. T</w:t>
      </w:r>
      <w:r w:rsidR="00E30CE8">
        <w:rPr>
          <w:rFonts w:eastAsia="Times New Roman" w:cs="Times New Roman"/>
          <w:sz w:val="20"/>
          <w:szCs w:val="20"/>
        </w:rPr>
        <w:t>he</w:t>
      </w:r>
      <w:r>
        <w:rPr>
          <w:rFonts w:eastAsia="Times New Roman" w:cs="Times New Roman"/>
          <w:sz w:val="20"/>
          <w:szCs w:val="20"/>
        </w:rPr>
        <w:t xml:space="preserve"> researchers who explained this effect</w:t>
      </w:r>
      <w:r w:rsidR="00E30CE8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theorized</w:t>
      </w:r>
      <w:r w:rsidR="00E30CE8">
        <w:rPr>
          <w:rFonts w:eastAsia="Times New Roman" w:cs="Times New Roman"/>
          <w:sz w:val="20"/>
          <w:szCs w:val="20"/>
        </w:rPr>
        <w:t xml:space="preserve"> that covalent bonds are </w:t>
      </w:r>
      <w:proofErr w:type="spellStart"/>
      <w:r w:rsidR="00E30CE8">
        <w:rPr>
          <w:rFonts w:eastAsia="Times New Roman" w:cs="Times New Roman"/>
          <w:sz w:val="20"/>
          <w:szCs w:val="20"/>
        </w:rPr>
        <w:t>compactified</w:t>
      </w:r>
      <w:proofErr w:type="spellEnd"/>
      <w:r w:rsidR="00E30CE8">
        <w:rPr>
          <w:rFonts w:eastAsia="Times New Roman" w:cs="Times New Roman"/>
          <w:sz w:val="20"/>
          <w:szCs w:val="20"/>
        </w:rPr>
        <w:t xml:space="preserve"> by the stretching of hydrogen bonds, thus reducing stored energy and explaining this phenomenon. This is surely the most important scientific result discovered in ice cream at a cooking class and named for a Tanzanian man. For 10 points, name this effect in which hot water freezes faster than cold.</w:t>
      </w:r>
    </w:p>
    <w:p w:rsidR="00E30CE8" w:rsidRDefault="00E30CE8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ANSWER: </w:t>
      </w:r>
      <w:proofErr w:type="spellStart"/>
      <w:r w:rsidRPr="00E30CE8">
        <w:rPr>
          <w:rFonts w:eastAsia="Times New Roman" w:cs="Times New Roman"/>
          <w:b/>
          <w:sz w:val="20"/>
          <w:szCs w:val="20"/>
          <w:u w:val="single"/>
        </w:rPr>
        <w:t>Mpemba</w:t>
      </w:r>
      <w:proofErr w:type="spellEnd"/>
      <w:r>
        <w:rPr>
          <w:rFonts w:eastAsia="Times New Roman" w:cs="Times New Roman"/>
          <w:sz w:val="20"/>
          <w:szCs w:val="20"/>
        </w:rPr>
        <w:t xml:space="preserve"> effect [prompt on “hot water freezing before cold water” before mentioned]</w:t>
      </w:r>
    </w:p>
    <w:p w:rsidR="003C31FF" w:rsidRDefault="003C31FF">
      <w:pPr>
        <w:rPr>
          <w:rFonts w:eastAsia="Times New Roman" w:cs="Times New Roman"/>
          <w:sz w:val="20"/>
          <w:szCs w:val="20"/>
        </w:rPr>
      </w:pPr>
    </w:p>
    <w:p w:rsidR="003C31FF" w:rsidRDefault="00501CB4">
      <w:pPr>
        <w:rPr>
          <w:rFonts w:eastAsia="Times New Roman" w:cs="Times New Roman"/>
          <w:sz w:val="20"/>
          <w:szCs w:val="20"/>
        </w:rPr>
      </w:pPr>
      <w:r w:rsidRPr="00672763">
        <w:rPr>
          <w:rFonts w:eastAsia="Times New Roman" w:cs="Times New Roman"/>
          <w:b/>
          <w:sz w:val="20"/>
          <w:szCs w:val="20"/>
        </w:rPr>
        <w:t xml:space="preserve">At shorter ranges, this phenomenon may be partly explained by the </w:t>
      </w:r>
      <w:proofErr w:type="spellStart"/>
      <w:r w:rsidRPr="00672763">
        <w:rPr>
          <w:rFonts w:eastAsia="Times New Roman" w:cs="Times New Roman"/>
          <w:b/>
          <w:sz w:val="20"/>
          <w:szCs w:val="20"/>
        </w:rPr>
        <w:t>Coanda</w:t>
      </w:r>
      <w:proofErr w:type="spellEnd"/>
      <w:r w:rsidRPr="00672763">
        <w:rPr>
          <w:rFonts w:eastAsia="Times New Roman" w:cs="Times New Roman"/>
          <w:b/>
          <w:sz w:val="20"/>
          <w:szCs w:val="20"/>
        </w:rPr>
        <w:t xml:space="preserve"> effect, although the fact that it occurs regardless of temperature suggests that multiple fluid dynamics effects are at work. </w:t>
      </w:r>
      <w:r w:rsidR="003C31FF" w:rsidRPr="00672763">
        <w:rPr>
          <w:rFonts w:eastAsia="Times New Roman" w:cs="Times New Roman"/>
          <w:b/>
          <w:sz w:val="20"/>
          <w:szCs w:val="20"/>
        </w:rPr>
        <w:t xml:space="preserve">The 2001 Ig Nobel in physics went to David Schmidt of the University of Massachusetts for offering a partial explanation of this effect based on the “horizontal vertex” theory; as the </w:t>
      </w:r>
      <w:r w:rsidR="003C31FF" w:rsidRPr="00672763">
        <w:rPr>
          <w:rFonts w:eastAsia="Times New Roman" w:cs="Times New Roman"/>
          <w:b/>
          <w:i/>
          <w:sz w:val="20"/>
          <w:szCs w:val="20"/>
        </w:rPr>
        <w:t xml:space="preserve">New York Times </w:t>
      </w:r>
      <w:r w:rsidR="003C31FF" w:rsidRPr="00672763">
        <w:rPr>
          <w:rFonts w:eastAsia="Times New Roman" w:cs="Times New Roman"/>
          <w:b/>
          <w:sz w:val="20"/>
          <w:szCs w:val="20"/>
        </w:rPr>
        <w:t xml:space="preserve">explained, Schmidt essentially found that it was caused by the creation of a mini-hurricane. Rival camps attribute this phenomenon to </w:t>
      </w:r>
      <w:r w:rsidRPr="00672763">
        <w:rPr>
          <w:rFonts w:eastAsia="Times New Roman" w:cs="Times New Roman"/>
          <w:b/>
          <w:sz w:val="20"/>
          <w:szCs w:val="20"/>
        </w:rPr>
        <w:t>the effects of buoyancy or</w:t>
      </w:r>
      <w:r>
        <w:rPr>
          <w:rFonts w:eastAsia="Times New Roman" w:cs="Times New Roman"/>
          <w:sz w:val="20"/>
          <w:szCs w:val="20"/>
        </w:rPr>
        <w:t xml:space="preserve"> Bernoulli’s principle. </w:t>
      </w:r>
      <w:r w:rsidR="003C31FF">
        <w:rPr>
          <w:rFonts w:eastAsia="Times New Roman" w:cs="Times New Roman"/>
          <w:sz w:val="20"/>
          <w:szCs w:val="20"/>
        </w:rPr>
        <w:t xml:space="preserve">For 10 points, name this annoying effect in which a wet, </w:t>
      </w:r>
      <w:proofErr w:type="spellStart"/>
      <w:r w:rsidR="003C31FF">
        <w:rPr>
          <w:rFonts w:eastAsia="Times New Roman" w:cs="Times New Roman"/>
          <w:sz w:val="20"/>
          <w:szCs w:val="20"/>
        </w:rPr>
        <w:t>plasticky</w:t>
      </w:r>
      <w:proofErr w:type="spellEnd"/>
      <w:r w:rsidR="003C31FF">
        <w:rPr>
          <w:rFonts w:eastAsia="Times New Roman" w:cs="Times New Roman"/>
          <w:sz w:val="20"/>
          <w:szCs w:val="20"/>
        </w:rPr>
        <w:t xml:space="preserve"> thing is blown inward, thus invading your free space while you’re trying to cleanse yourself in a standing position.</w:t>
      </w:r>
    </w:p>
    <w:p w:rsidR="003C31FF" w:rsidRPr="00501CB4" w:rsidRDefault="003C31FF">
      <w:pPr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ANSWER: </w:t>
      </w:r>
      <w:r>
        <w:rPr>
          <w:rFonts w:eastAsia="Times New Roman" w:cs="Times New Roman"/>
          <w:b/>
          <w:sz w:val="20"/>
          <w:szCs w:val="20"/>
          <w:u w:val="single"/>
        </w:rPr>
        <w:t>shower-curtain</w:t>
      </w:r>
      <w:r>
        <w:rPr>
          <w:rFonts w:eastAsia="Times New Roman" w:cs="Times New Roman"/>
          <w:sz w:val="20"/>
          <w:szCs w:val="20"/>
        </w:rPr>
        <w:t xml:space="preserve"> effect</w:t>
      </w:r>
      <w:r w:rsidR="00501CB4">
        <w:rPr>
          <w:rFonts w:eastAsia="Times New Roman" w:cs="Times New Roman"/>
          <w:sz w:val="20"/>
          <w:szCs w:val="20"/>
        </w:rPr>
        <w:t xml:space="preserve"> [accept any equivalent of </w:t>
      </w:r>
      <w:r w:rsidR="00501CB4">
        <w:rPr>
          <w:rFonts w:eastAsia="Times New Roman" w:cs="Times New Roman"/>
          <w:b/>
          <w:sz w:val="20"/>
          <w:szCs w:val="20"/>
          <w:u w:val="single"/>
        </w:rPr>
        <w:t>shower curtain blowing inward</w:t>
      </w:r>
      <w:r w:rsidR="00501CB4">
        <w:rPr>
          <w:rFonts w:eastAsia="Times New Roman" w:cs="Times New Roman"/>
          <w:sz w:val="20"/>
          <w:szCs w:val="20"/>
        </w:rPr>
        <w:t>]</w:t>
      </w:r>
    </w:p>
    <w:sectPr w:rsidR="003C31FF" w:rsidRPr="00501CB4" w:rsidSect="00845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E8"/>
    <w:rsid w:val="002F6149"/>
    <w:rsid w:val="003C31FF"/>
    <w:rsid w:val="00501CB4"/>
    <w:rsid w:val="00672763"/>
    <w:rsid w:val="008451F1"/>
    <w:rsid w:val="00882C18"/>
    <w:rsid w:val="00D70221"/>
    <w:rsid w:val="00E3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898946B-96A2-4AC9-97D8-4D97C9DC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Hart</dc:creator>
  <cp:keywords/>
  <dc:description/>
  <cp:lastModifiedBy>Andrew Voight</cp:lastModifiedBy>
  <cp:revision>3</cp:revision>
  <dcterms:created xsi:type="dcterms:W3CDTF">2014-12-26T02:53:00Z</dcterms:created>
  <dcterms:modified xsi:type="dcterms:W3CDTF">2014-12-26T03:00:00Z</dcterms:modified>
</cp:coreProperties>
</file>